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C44C" w14:textId="235C9CD5" w:rsidR="00E53B8D" w:rsidRDefault="00AE0F7C" w:rsidP="00AE0F7C">
      <w:pPr>
        <w:ind w:left="2832" w:hanging="2832"/>
        <w:rPr>
          <w:rFonts w:ascii="Courier New" w:hAnsi="Courier New" w:cs="Courier New"/>
          <w:sz w:val="45"/>
          <w:szCs w:val="45"/>
          <w:shd w:val="clear" w:color="auto" w:fill="FFFFFF"/>
        </w:rPr>
      </w:pPr>
      <w:r>
        <w:rPr>
          <w:noProof/>
        </w:rPr>
        <w:drawing>
          <wp:inline distT="0" distB="0" distL="0" distR="0" wp14:anchorId="5CE98C3B" wp14:editId="731BA696">
            <wp:extent cx="1543050" cy="1028700"/>
            <wp:effectExtent l="0" t="0" r="0" b="0"/>
            <wp:docPr id="6" name="Bild 6" descr="unserAC.de | Themen | Unsere Region - Kommunen in der Region Aachen |  Alsdorf |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serAC.de | Themen | Unsere Region - Kommunen in der Region Aachen |  Alsdorf | Bi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02" cy="103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45"/>
          <w:szCs w:val="45"/>
          <w:shd w:val="clear" w:color="auto" w:fill="FFFFFF"/>
        </w:rPr>
        <w:tab/>
      </w:r>
      <w:r w:rsidR="00E53B8D">
        <w:rPr>
          <w:rFonts w:ascii="Courier New" w:hAnsi="Courier New" w:cs="Courier New"/>
          <w:sz w:val="45"/>
          <w:szCs w:val="45"/>
          <w:shd w:val="clear" w:color="auto" w:fill="FFFFFF"/>
        </w:rPr>
        <w:t>Krimitour:</w:t>
      </w:r>
    </w:p>
    <w:p w14:paraId="0C5E7293" w14:textId="519FE53A" w:rsidR="00BA366E" w:rsidRDefault="00BA366E" w:rsidP="00E53B8D">
      <w:pPr>
        <w:ind w:left="2832"/>
        <w:rPr>
          <w:rFonts w:ascii="Courier New" w:hAnsi="Courier New" w:cs="Courier New"/>
          <w:sz w:val="45"/>
          <w:szCs w:val="45"/>
          <w:shd w:val="clear" w:color="auto" w:fill="FFFFFF"/>
        </w:rPr>
      </w:pPr>
      <w:r w:rsidRPr="00E53B8D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Wer hat‘s gesehen? </w:t>
      </w:r>
      <w:r w:rsidRPr="00E53B8D">
        <w:rPr>
          <w:rFonts w:ascii="Times New Roman" w:hAnsi="Times New Roman" w:cs="Times New Roman"/>
          <w:sz w:val="44"/>
          <w:szCs w:val="44"/>
        </w:rPr>
        <w:br/>
      </w:r>
      <w:proofErr w:type="gramStart"/>
      <w:r w:rsidRPr="00E53B8D">
        <w:rPr>
          <w:rFonts w:ascii="Times New Roman" w:hAnsi="Times New Roman" w:cs="Times New Roman"/>
          <w:sz w:val="44"/>
          <w:szCs w:val="44"/>
          <w:shd w:val="clear" w:color="auto" w:fill="FFFFFF"/>
        </w:rPr>
        <w:t>Das gestohlene Collier</w:t>
      </w:r>
      <w:proofErr w:type="gramEnd"/>
    </w:p>
    <w:p w14:paraId="4FD34141" w14:textId="3DEF5CE8" w:rsidR="00E53B8D" w:rsidRPr="00E53B8D" w:rsidRDefault="00BA366E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Arial" w:hAnsi="Arial" w:cs="Arial"/>
        </w:rPr>
        <w:br/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Nach dem Abend der Feier von Elisabeth Stein von Kammer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a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nlässlich ihres 50. Geburtstages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am Alsdorfer Weiher,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ist ihr Collier mit Diamantenbesatz, ein Erbstück ihrer Großmutter, spurlos verschwunden. So sieht es momentan zumindest aus – aber ist es wirklich spurlos verschwunden? Oder findet „SOKO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Bewo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“ </w:t>
      </w:r>
      <w:r w:rsidRPr="00E53B8D">
        <w:rPr>
          <w:rFonts w:ascii="Times New Roman" w:hAnsi="Times New Roman" w:cs="Times New Roman"/>
        </w:rPr>
        <w:br/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entscheidende Hinweise, die zur Aufklärung des Falles dienen? Finden wir es heraus – melden Sie sich noch heute an und unterstützen Sie „SOKO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Bewo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“.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Gemeinsam klären wir den Fall auf!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31B1E2B8" w14:textId="77777777" w:rsidR="00E53B8D" w:rsidRPr="00E53B8D" w:rsidRDefault="00BA366E" w:rsidP="00AE0F7C">
      <w:pPr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</w:pP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Spürhund „Noah“ aus unserem Team ist auf jeden Fall mit im Einsatz.</w:t>
      </w:r>
      <w:r w:rsidRPr="00E53B8D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</w:p>
    <w:p w14:paraId="690121F5" w14:textId="3829ABD5" w:rsidR="00BA366E" w:rsidRDefault="00BA366E" w:rsidP="00AE0F7C">
      <w:pPr>
        <w:rPr>
          <w:rFonts w:ascii="Courier New" w:hAnsi="Courier New" w:cs="Courier New"/>
          <w:sz w:val="30"/>
          <w:szCs w:val="30"/>
          <w:shd w:val="clear" w:color="auto" w:fill="FFFFFF"/>
        </w:rPr>
      </w:pPr>
      <w:r>
        <w:rPr>
          <w:rFonts w:ascii="Courier New" w:hAnsi="Courier New" w:cs="Courier New"/>
          <w:noProof/>
          <w:sz w:val="30"/>
          <w:szCs w:val="30"/>
          <w:shd w:val="clear" w:color="auto" w:fill="FFFFFF"/>
        </w:rPr>
        <w:drawing>
          <wp:inline distT="0" distB="0" distL="0" distR="0" wp14:anchorId="01BCEB8F" wp14:editId="47A56DEB">
            <wp:extent cx="2244251" cy="149542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71" cy="149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F7C">
        <w:rPr>
          <w:noProof/>
        </w:rPr>
        <w:drawing>
          <wp:inline distT="0" distB="0" distL="0" distR="0" wp14:anchorId="3E52E8FB" wp14:editId="7B5C0C58">
            <wp:extent cx="1584133" cy="1584133"/>
            <wp:effectExtent l="285750" t="285750" r="245110" b="302260"/>
            <wp:docPr id="4" name="Bild 4" descr="Pfotendruck Vinyl Aufkleber Auto Fensteraufkleber Tier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otendruck Vinyl Aufkleber Auto Fensteraufkleber Tier 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1777">
                      <a:off x="0" y="0"/>
                      <a:ext cx="1594903" cy="15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14:paraId="4223F739" w14:textId="25D8F53A" w:rsidR="00BA366E" w:rsidRDefault="00AE0F7C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Anmeldung bis </w:t>
      </w:r>
      <w:r w:rsidR="00E53B8D"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zum 15.03.2022 bei der Bewo</w:t>
      </w:r>
      <w:r w:rsid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53B8D"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Betre</w:t>
      </w:r>
      <w:r w:rsid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u</w:t>
      </w:r>
      <w:r w:rsidR="00E53B8D"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ung. </w:t>
      </w:r>
      <w:r w:rsidR="00BA366E"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Den Dienstausweis gibt</w:t>
      </w:r>
      <w:r w:rsidR="00BA366E"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es nach Anmeldung</w:t>
      </w:r>
      <w:r w:rsidR="00BA366E"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........</w:t>
      </w:r>
    </w:p>
    <w:p w14:paraId="3A75F72A" w14:textId="77777777" w:rsidR="00E53B8D" w:rsidRPr="00E53B8D" w:rsidRDefault="00E53B8D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099AF16" w14:textId="77777777" w:rsidR="00BA366E" w:rsidRPr="00E53B8D" w:rsidRDefault="00BA366E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Treffpunkt ist am </w:t>
      </w: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Samstag, den 19.03.2022 </w:t>
      </w:r>
    </w:p>
    <w:p w14:paraId="777FB2A1" w14:textId="78D00D43" w:rsidR="00BA366E" w:rsidRPr="00E53B8D" w:rsidRDefault="00BA366E">
      <w:pPr>
        <w:rPr>
          <w:rFonts w:ascii="Times New Roman" w:hAnsi="Times New Roman" w:cs="Times New Roman"/>
        </w:rPr>
      </w:pPr>
      <w:r w:rsidRPr="00E53B8D">
        <w:rPr>
          <w:rFonts w:ascii="Times New Roman" w:hAnsi="Times New Roman" w:cs="Times New Roman"/>
          <w:sz w:val="30"/>
          <w:szCs w:val="30"/>
          <w:shd w:val="clear" w:color="auto" w:fill="FFFFFF"/>
        </w:rPr>
        <w:t>am Eingang des Tierparks in Alsdorf</w:t>
      </w:r>
    </w:p>
    <w:sectPr w:rsidR="00BA366E" w:rsidRPr="00E53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6E"/>
    <w:rsid w:val="00AE0F7C"/>
    <w:rsid w:val="00BA366E"/>
    <w:rsid w:val="00E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506C"/>
  <w15:chartTrackingRefBased/>
  <w15:docId w15:val="{C7F7E399-A09F-46EC-A3C8-E1D57F8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Walz</dc:creator>
  <cp:keywords/>
  <dc:description/>
  <cp:lastModifiedBy>Regina Walz</cp:lastModifiedBy>
  <cp:revision>1</cp:revision>
  <cp:lastPrinted>2022-03-01T13:50:00Z</cp:lastPrinted>
  <dcterms:created xsi:type="dcterms:W3CDTF">2022-03-01T13:21:00Z</dcterms:created>
  <dcterms:modified xsi:type="dcterms:W3CDTF">2022-03-01T13:56:00Z</dcterms:modified>
</cp:coreProperties>
</file>